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B9" w:rsidRPr="009F370D" w:rsidRDefault="00A60CB9" w:rsidP="00A60CB9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  <w:noProof/>
          <w:sz w:val="22"/>
          <w:szCs w:val="22"/>
        </w:rPr>
        <w:drawing>
          <wp:inline distT="0" distB="0" distL="0" distR="0" wp14:anchorId="4D2391EF" wp14:editId="68A26AD8">
            <wp:extent cx="523875" cy="6191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B9" w:rsidRPr="009F370D" w:rsidRDefault="00A60CB9" w:rsidP="00A60CB9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REPUBLIKA HRVATSKA</w:t>
      </w:r>
    </w:p>
    <w:p w:rsidR="00A60CB9" w:rsidRPr="009F370D" w:rsidRDefault="00A60CB9" w:rsidP="00A60CB9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OSNOVNA ŠKOLA </w:t>
      </w:r>
    </w:p>
    <w:p w:rsidR="00A60CB9" w:rsidRPr="009F370D" w:rsidRDefault="00A60CB9" w:rsidP="00A60CB9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IVANE BRLIĆ-MAŽURANIĆ</w:t>
      </w:r>
    </w:p>
    <w:p w:rsidR="00A60CB9" w:rsidRPr="009F370D" w:rsidRDefault="00A60CB9" w:rsidP="00A60CB9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O G U L I N</w:t>
      </w:r>
    </w:p>
    <w:p w:rsidR="00A60CB9" w:rsidRPr="009F370D" w:rsidRDefault="00A60CB9" w:rsidP="00A60CB9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KLASA: 602-</w:t>
      </w:r>
      <w:r>
        <w:rPr>
          <w:rFonts w:ascii="Sylfaen" w:eastAsia="Batang" w:hAnsi="Sylfaen"/>
          <w:sz w:val="20"/>
          <w:szCs w:val="20"/>
        </w:rPr>
        <w:t>01</w:t>
      </w:r>
      <w:r w:rsidRPr="009F370D">
        <w:rPr>
          <w:rFonts w:ascii="Sylfaen" w:eastAsia="Batang" w:hAnsi="Sylfaen"/>
          <w:sz w:val="20"/>
          <w:szCs w:val="20"/>
        </w:rPr>
        <w:t>/</w:t>
      </w:r>
      <w:r>
        <w:rPr>
          <w:rFonts w:ascii="Sylfaen" w:eastAsia="Batang" w:hAnsi="Sylfaen"/>
          <w:sz w:val="20"/>
          <w:szCs w:val="20"/>
        </w:rPr>
        <w:t>24</w:t>
      </w:r>
      <w:r w:rsidRPr="009F370D">
        <w:rPr>
          <w:rFonts w:ascii="Sylfaen" w:eastAsia="Batang" w:hAnsi="Sylfaen"/>
          <w:sz w:val="20"/>
          <w:szCs w:val="20"/>
        </w:rPr>
        <w:t>-01/</w:t>
      </w:r>
      <w:r>
        <w:rPr>
          <w:rFonts w:ascii="Sylfaen" w:eastAsia="Batang" w:hAnsi="Sylfaen"/>
          <w:sz w:val="20"/>
          <w:szCs w:val="20"/>
        </w:rPr>
        <w:t>11</w:t>
      </w:r>
    </w:p>
    <w:p w:rsidR="00A60CB9" w:rsidRPr="009F370D" w:rsidRDefault="00A60CB9" w:rsidP="00A60CB9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URBROJ: 2133-27-01-</w:t>
      </w:r>
      <w:r>
        <w:rPr>
          <w:rFonts w:ascii="Sylfaen" w:eastAsia="Batang" w:hAnsi="Sylfaen"/>
          <w:sz w:val="20"/>
          <w:szCs w:val="20"/>
        </w:rPr>
        <w:t>2024</w:t>
      </w:r>
      <w:r w:rsidRPr="009F370D">
        <w:rPr>
          <w:rFonts w:ascii="Sylfaen" w:eastAsia="Batang" w:hAnsi="Sylfaen"/>
          <w:sz w:val="20"/>
          <w:szCs w:val="20"/>
        </w:rPr>
        <w:t>-</w:t>
      </w:r>
      <w:r>
        <w:rPr>
          <w:rFonts w:ascii="Sylfaen" w:eastAsia="Batang" w:hAnsi="Sylfaen"/>
          <w:sz w:val="20"/>
          <w:szCs w:val="20"/>
        </w:rPr>
        <w:t>3</w:t>
      </w:r>
    </w:p>
    <w:p w:rsidR="00A60CB9" w:rsidRPr="009F370D" w:rsidRDefault="00A60CB9" w:rsidP="00A60CB9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 xml:space="preserve">Ogulin, </w:t>
      </w:r>
      <w:r>
        <w:rPr>
          <w:rFonts w:ascii="Sylfaen" w:eastAsia="Batang" w:hAnsi="Sylfaen"/>
          <w:sz w:val="20"/>
          <w:szCs w:val="20"/>
        </w:rPr>
        <w:t>5. travnja</w:t>
      </w:r>
      <w:r w:rsidRPr="009F370D">
        <w:rPr>
          <w:rFonts w:ascii="Sylfaen" w:eastAsia="Batang" w:hAnsi="Sylfaen"/>
          <w:sz w:val="20"/>
          <w:szCs w:val="20"/>
        </w:rPr>
        <w:t xml:space="preserve"> </w:t>
      </w:r>
      <w:r>
        <w:rPr>
          <w:rFonts w:ascii="Sylfaen" w:eastAsia="Batang" w:hAnsi="Sylfaen"/>
          <w:sz w:val="20"/>
          <w:szCs w:val="20"/>
        </w:rPr>
        <w:t>2024</w:t>
      </w:r>
      <w:r w:rsidRPr="009F370D">
        <w:rPr>
          <w:rFonts w:ascii="Sylfaen" w:eastAsia="Batang" w:hAnsi="Sylfaen"/>
          <w:sz w:val="20"/>
          <w:szCs w:val="20"/>
        </w:rPr>
        <w:t>.</w:t>
      </w:r>
    </w:p>
    <w:p w:rsidR="00A60CB9" w:rsidRDefault="00A60CB9" w:rsidP="00A60CB9">
      <w:pPr>
        <w:jc w:val="center"/>
        <w:rPr>
          <w:rFonts w:ascii="Sylfaen" w:eastAsia="Batang" w:hAnsi="Sylfaen"/>
          <w:i/>
          <w:sz w:val="22"/>
          <w:szCs w:val="22"/>
        </w:rPr>
      </w:pPr>
    </w:p>
    <w:p w:rsidR="00A60CB9" w:rsidRPr="009F370D" w:rsidRDefault="00A60CB9" w:rsidP="00A60CB9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Na temelju članka 107. Zakona o odgoju i obrazovanju u osnovnoj i srednjoj školi </w:t>
      </w:r>
    </w:p>
    <w:p w:rsidR="00A60CB9" w:rsidRPr="009F370D" w:rsidRDefault="00A60CB9" w:rsidP="00A60CB9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>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87/08,  86/09, 92/10, 105/10, 90/11, 5/12, 16/12, 86/12, 126/12, 94/13</w:t>
      </w:r>
      <w:r>
        <w:rPr>
          <w:rFonts w:ascii="Sylfaen" w:eastAsia="Batang" w:hAnsi="Sylfaen"/>
          <w:i/>
          <w:sz w:val="22"/>
          <w:szCs w:val="22"/>
        </w:rPr>
        <w:t>., 152/14, 7/17 , 68/18, 98/19,</w:t>
      </w:r>
      <w:r w:rsidRPr="009F370D">
        <w:rPr>
          <w:rFonts w:ascii="Sylfaen" w:eastAsia="Batang" w:hAnsi="Sylfaen"/>
          <w:i/>
          <w:sz w:val="22"/>
          <w:szCs w:val="22"/>
        </w:rPr>
        <w:t xml:space="preserve"> 64/20</w:t>
      </w:r>
      <w:r>
        <w:rPr>
          <w:rFonts w:ascii="Sylfaen" w:eastAsia="Batang" w:hAnsi="Sylfaen"/>
          <w:i/>
          <w:sz w:val="22"/>
          <w:szCs w:val="22"/>
        </w:rPr>
        <w:t>, 151/22 i 156/23</w:t>
      </w:r>
      <w:r w:rsidRPr="009F370D">
        <w:rPr>
          <w:rFonts w:ascii="Sylfaen" w:eastAsia="Batang" w:hAnsi="Sylfaen"/>
          <w:i/>
          <w:sz w:val="22"/>
          <w:szCs w:val="22"/>
        </w:rPr>
        <w:t>) Osnovna škola Ivane Brlić-Mažuranić Ogulin raspisuje</w:t>
      </w:r>
    </w:p>
    <w:p w:rsidR="00A60CB9" w:rsidRDefault="00A60CB9" w:rsidP="00A60CB9">
      <w:pPr>
        <w:jc w:val="center"/>
        <w:rPr>
          <w:rFonts w:ascii="Sylfaen" w:eastAsia="Batang" w:hAnsi="Sylfaen"/>
          <w:b/>
          <w:bCs/>
          <w:sz w:val="32"/>
          <w:szCs w:val="32"/>
        </w:rPr>
      </w:pPr>
    </w:p>
    <w:p w:rsidR="00A60CB9" w:rsidRPr="009F370D" w:rsidRDefault="00A60CB9" w:rsidP="00A60CB9">
      <w:pPr>
        <w:jc w:val="center"/>
        <w:rPr>
          <w:rFonts w:ascii="Sylfaen" w:eastAsia="Batang" w:hAnsi="Sylfaen"/>
          <w:b/>
          <w:bCs/>
          <w:sz w:val="32"/>
          <w:szCs w:val="32"/>
        </w:rPr>
      </w:pPr>
      <w:bookmarkStart w:id="0" w:name="_GoBack"/>
      <w:r w:rsidRPr="009F370D">
        <w:rPr>
          <w:rFonts w:ascii="Sylfaen" w:eastAsia="Batang" w:hAnsi="Sylfaen"/>
          <w:b/>
          <w:bCs/>
          <w:sz w:val="32"/>
          <w:szCs w:val="32"/>
        </w:rPr>
        <w:t>N A T J E Č A J</w:t>
      </w:r>
    </w:p>
    <w:p w:rsidR="00A60CB9" w:rsidRPr="009F370D" w:rsidRDefault="00A60CB9" w:rsidP="00A60CB9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za popunu radnih mjesta</w:t>
      </w:r>
    </w:p>
    <w:p w:rsidR="00A60CB9" w:rsidRDefault="00A60CB9" w:rsidP="00A60CB9">
      <w:pPr>
        <w:rPr>
          <w:rFonts w:ascii="Sylfaen" w:eastAsia="Batang" w:hAnsi="Sylfaen"/>
          <w:sz w:val="26"/>
          <w:szCs w:val="26"/>
        </w:rPr>
      </w:pPr>
    </w:p>
    <w:p w:rsidR="00A60CB9" w:rsidRPr="00EB2B4B" w:rsidRDefault="00A60CB9" w:rsidP="00A60CB9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A60CB9" w:rsidRPr="00EB2B4B" w:rsidRDefault="00A60CB9" w:rsidP="00A60CB9">
      <w:pPr>
        <w:numPr>
          <w:ilvl w:val="0"/>
          <w:numId w:val="1"/>
        </w:numPr>
        <w:jc w:val="both"/>
        <w:rPr>
          <w:rFonts w:ascii="Sylfaen" w:hAnsi="Sylfaen"/>
        </w:rPr>
      </w:pPr>
      <w:r w:rsidRPr="00EB2B4B">
        <w:rPr>
          <w:rFonts w:ascii="Sylfaen" w:hAnsi="Sylfaen"/>
          <w:b/>
        </w:rPr>
        <w:t>DOMAR/LOŽAČ</w:t>
      </w:r>
      <w:r>
        <w:rPr>
          <w:rFonts w:ascii="Sylfaen" w:hAnsi="Sylfaen"/>
          <w:b/>
        </w:rPr>
        <w:t>/VOZAČ</w:t>
      </w:r>
      <w:r w:rsidRPr="00EB2B4B">
        <w:rPr>
          <w:rFonts w:ascii="Sylfaen" w:hAnsi="Sylfaen"/>
          <w:b/>
        </w:rPr>
        <w:t xml:space="preserve"> </w:t>
      </w:r>
      <w:bookmarkEnd w:id="0"/>
      <w:r w:rsidRPr="00EB2B4B">
        <w:rPr>
          <w:rFonts w:ascii="Sylfaen" w:hAnsi="Sylfaen"/>
        </w:rPr>
        <w:t>na određeno, puno radno vrijeme</w:t>
      </w:r>
      <w:r>
        <w:rPr>
          <w:rFonts w:ascii="Sylfaen" w:hAnsi="Sylfaen"/>
        </w:rPr>
        <w:t xml:space="preserve"> uz probni rad od dva mjeseca</w:t>
      </w:r>
      <w:r w:rsidRPr="00EB2B4B">
        <w:rPr>
          <w:rFonts w:ascii="Sylfaen" w:hAnsi="Sylfaen"/>
        </w:rPr>
        <w:t xml:space="preserve"> - 1 izvršitelj</w:t>
      </w:r>
    </w:p>
    <w:p w:rsidR="00A60CB9" w:rsidRPr="00EB2B4B" w:rsidRDefault="00A60CB9" w:rsidP="00A60CB9">
      <w:pPr>
        <w:pStyle w:val="Naslov2"/>
        <w:shd w:val="clear" w:color="auto" w:fill="FFFFFF"/>
        <w:spacing w:before="0" w:beforeAutospacing="0" w:after="0" w:afterAutospacing="0" w:line="288" w:lineRule="atLeast"/>
        <w:ind w:firstLine="360"/>
        <w:textAlignment w:val="baseline"/>
        <w:rPr>
          <w:rFonts w:ascii="Sylfaen" w:hAnsi="Sylfaen"/>
          <w:sz w:val="24"/>
          <w:szCs w:val="24"/>
        </w:rPr>
      </w:pPr>
    </w:p>
    <w:p w:rsidR="00A60CB9" w:rsidRPr="00EB2B4B" w:rsidRDefault="00A60CB9" w:rsidP="00A60CB9">
      <w:pPr>
        <w:pStyle w:val="Naslov2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rFonts w:ascii="Sylfaen" w:hAnsi="Sylfaen"/>
          <w:b w:val="0"/>
          <w:sz w:val="24"/>
          <w:szCs w:val="24"/>
        </w:rPr>
      </w:pPr>
      <w:r w:rsidRPr="00EB2B4B">
        <w:rPr>
          <w:rFonts w:ascii="Sylfaen" w:hAnsi="Sylfaen"/>
          <w:sz w:val="24"/>
          <w:szCs w:val="24"/>
        </w:rPr>
        <w:t xml:space="preserve">UVJETI: </w:t>
      </w:r>
      <w:r w:rsidRPr="00EB2B4B">
        <w:rPr>
          <w:rFonts w:ascii="Sylfaen" w:hAnsi="Sylfaen"/>
          <w:b w:val="0"/>
          <w:sz w:val="24"/>
          <w:szCs w:val="24"/>
        </w:rPr>
        <w:t xml:space="preserve">Opći uvjeti prema Zakonu o radu i posebni uvjeti prema članku 24. </w:t>
      </w:r>
      <w:r w:rsidRPr="00EB2B4B">
        <w:rPr>
          <w:rFonts w:ascii="Sylfaen" w:hAnsi="Sylfaen"/>
          <w:b w:val="0"/>
          <w:sz w:val="24"/>
          <w:szCs w:val="24"/>
          <w:shd w:val="clear" w:color="auto" w:fill="FFFFFF"/>
        </w:rPr>
        <w:t>Pravilnika o poslovima upravljanja i rukovanja energetskim postrojenjima i uređajima (</w:t>
      </w:r>
      <w:r w:rsidRPr="00E43042">
        <w:rPr>
          <w:rFonts w:ascii="Sylfaen" w:eastAsia="Batang" w:hAnsi="Sylfaen"/>
          <w:b w:val="0"/>
          <w:sz w:val="22"/>
          <w:szCs w:val="22"/>
        </w:rPr>
        <w:t xml:space="preserve">Narodne novine broj </w:t>
      </w:r>
      <w:r w:rsidRPr="00EB2B4B">
        <w:rPr>
          <w:rFonts w:ascii="Sylfaen" w:hAnsi="Sylfaen"/>
          <w:b w:val="0"/>
          <w:sz w:val="24"/>
          <w:szCs w:val="24"/>
          <w:shd w:val="clear" w:color="auto" w:fill="FFFFFF"/>
        </w:rPr>
        <w:t>88/14 i 20/15)</w:t>
      </w:r>
      <w:r>
        <w:rPr>
          <w:rFonts w:ascii="Sylfaen" w:hAnsi="Sylfaen"/>
          <w:b w:val="0"/>
          <w:sz w:val="24"/>
          <w:szCs w:val="24"/>
          <w:shd w:val="clear" w:color="auto" w:fill="FFFFFF"/>
        </w:rPr>
        <w:t xml:space="preserve"> i članku 5. i 8. Zakona o prijevozu u cestovnom prometu (</w:t>
      </w:r>
      <w:r w:rsidRPr="00E43042">
        <w:rPr>
          <w:rFonts w:ascii="Sylfaen" w:eastAsia="Batang" w:hAnsi="Sylfaen"/>
          <w:b w:val="0"/>
          <w:sz w:val="22"/>
          <w:szCs w:val="22"/>
        </w:rPr>
        <w:t xml:space="preserve">Narodne novine broj </w:t>
      </w:r>
      <w:r>
        <w:rPr>
          <w:rFonts w:ascii="Sylfaen" w:hAnsi="Sylfaen"/>
          <w:b w:val="0"/>
          <w:sz w:val="24"/>
          <w:szCs w:val="24"/>
          <w:shd w:val="clear" w:color="auto" w:fill="FFFFFF"/>
        </w:rPr>
        <w:t>41/18., 98/19., 30/21., 89/21. i 114/22) te</w:t>
      </w:r>
      <w:r w:rsidRPr="00EB2B4B">
        <w:rPr>
          <w:rFonts w:ascii="Sylfaen" w:hAnsi="Sylfaen"/>
          <w:b w:val="0"/>
          <w:sz w:val="24"/>
          <w:szCs w:val="24"/>
          <w:shd w:val="clear" w:color="auto" w:fill="FFFFFF"/>
        </w:rPr>
        <w:t xml:space="preserve"> članku </w:t>
      </w:r>
      <w:r>
        <w:rPr>
          <w:rFonts w:ascii="Sylfaen" w:hAnsi="Sylfaen"/>
          <w:b w:val="0"/>
          <w:sz w:val="24"/>
          <w:szCs w:val="24"/>
          <w:shd w:val="clear" w:color="auto" w:fill="FFFFFF"/>
        </w:rPr>
        <w:t>24</w:t>
      </w:r>
      <w:r w:rsidRPr="00EB2B4B">
        <w:rPr>
          <w:rFonts w:ascii="Sylfaen" w:hAnsi="Sylfaen"/>
          <w:b w:val="0"/>
          <w:sz w:val="24"/>
          <w:szCs w:val="24"/>
          <w:shd w:val="clear" w:color="auto" w:fill="FFFFFF"/>
        </w:rPr>
        <w:t xml:space="preserve">. </w:t>
      </w:r>
      <w:r w:rsidRPr="00EB2B4B">
        <w:rPr>
          <w:rFonts w:ascii="Sylfaen" w:hAnsi="Sylfaen"/>
          <w:b w:val="0"/>
          <w:sz w:val="24"/>
          <w:szCs w:val="24"/>
        </w:rPr>
        <w:t xml:space="preserve">Pravilnika o radu Osnovne Škole Ivane Brlić – Mažuranić Ogulin od </w:t>
      </w:r>
      <w:r>
        <w:rPr>
          <w:rFonts w:ascii="Sylfaen" w:hAnsi="Sylfaen"/>
          <w:b w:val="0"/>
          <w:sz w:val="24"/>
          <w:szCs w:val="24"/>
        </w:rPr>
        <w:t>19. lipnja 2023</w:t>
      </w:r>
      <w:r w:rsidRPr="00EB2B4B">
        <w:rPr>
          <w:rFonts w:ascii="Sylfaen" w:hAnsi="Sylfaen"/>
          <w:b w:val="0"/>
          <w:sz w:val="24"/>
          <w:szCs w:val="24"/>
        </w:rPr>
        <w:t>. godine</w:t>
      </w:r>
    </w:p>
    <w:p w:rsidR="00A60CB9" w:rsidRPr="00EB2B4B" w:rsidRDefault="00A60CB9" w:rsidP="00A60CB9">
      <w:pPr>
        <w:pStyle w:val="Naslov2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Sylfaen" w:hAnsi="Sylfaen"/>
          <w:i/>
          <w:sz w:val="24"/>
          <w:szCs w:val="24"/>
        </w:rPr>
      </w:pPr>
    </w:p>
    <w:p w:rsidR="00A60CB9" w:rsidRPr="00EB2B4B" w:rsidRDefault="00A60CB9" w:rsidP="00A60CB9">
      <w:pPr>
        <w:jc w:val="both"/>
        <w:rPr>
          <w:rFonts w:ascii="Sylfaen" w:hAnsi="Sylfaen" w:cs="Arial"/>
          <w:i/>
        </w:rPr>
      </w:pPr>
      <w:r w:rsidRPr="00EB2B4B">
        <w:rPr>
          <w:rFonts w:ascii="Sylfaen" w:hAnsi="Sylfaen" w:cs="Arial"/>
          <w:b/>
        </w:rPr>
        <w:t>OPIS POSLOVA:</w:t>
      </w:r>
      <w:r w:rsidRPr="00EB2B4B">
        <w:rPr>
          <w:rFonts w:ascii="Sylfaen" w:hAnsi="Sylfaen" w:cs="Arial"/>
          <w:i/>
        </w:rPr>
        <w:t xml:space="preserve"> </w:t>
      </w:r>
      <w:r w:rsidRPr="00EB2B4B">
        <w:rPr>
          <w:rFonts w:ascii="Sylfaen" w:hAnsi="Sylfaen" w:cs="Arial"/>
        </w:rPr>
        <w:t xml:space="preserve">Prema članku 6. </w:t>
      </w:r>
      <w:r w:rsidRPr="00EB2B4B">
        <w:rPr>
          <w:rFonts w:ascii="Sylfaen" w:hAnsi="Sylfaen"/>
        </w:rPr>
        <w:t>Pravilnika o djelokrugu rada tajnika te administrativno-tehničkim i pomoćnim poslovima koji se obavljaju u osnovnoj školi (</w:t>
      </w:r>
      <w:r w:rsidRPr="00E43042">
        <w:rPr>
          <w:rFonts w:ascii="Sylfaen" w:eastAsia="Batang" w:hAnsi="Sylfaen"/>
          <w:sz w:val="22"/>
          <w:szCs w:val="22"/>
        </w:rPr>
        <w:t>Narodne novine broj</w:t>
      </w:r>
      <w:r w:rsidRPr="00E43042">
        <w:rPr>
          <w:rFonts w:ascii="Sylfaen" w:eastAsia="Batang" w:hAnsi="Sylfaen"/>
          <w:b/>
          <w:sz w:val="22"/>
          <w:szCs w:val="22"/>
        </w:rPr>
        <w:t xml:space="preserve"> </w:t>
      </w:r>
      <w:r w:rsidRPr="00EB2B4B">
        <w:rPr>
          <w:rFonts w:ascii="Sylfaen" w:hAnsi="Sylfaen"/>
        </w:rPr>
        <w:t>40/14).</w:t>
      </w:r>
    </w:p>
    <w:p w:rsidR="00A60CB9" w:rsidRPr="00EB2B4B" w:rsidRDefault="00A60CB9" w:rsidP="00A60CB9">
      <w:pPr>
        <w:rPr>
          <w:rFonts w:ascii="Sylfaen" w:hAnsi="Sylfaen"/>
          <w:b/>
          <w:u w:val="single"/>
        </w:rPr>
      </w:pPr>
    </w:p>
    <w:p w:rsidR="00A60CB9" w:rsidRPr="00EB2B4B" w:rsidRDefault="00A60CB9" w:rsidP="00A60CB9">
      <w:pPr>
        <w:ind w:left="360"/>
        <w:rPr>
          <w:rFonts w:ascii="Sylfaen" w:eastAsia="Batang" w:hAnsi="Sylfaen"/>
          <w:sz w:val="22"/>
          <w:szCs w:val="22"/>
        </w:rPr>
      </w:pPr>
      <w:r w:rsidRPr="00EB2B4B">
        <w:rPr>
          <w:rFonts w:ascii="Sylfaen" w:eastAsia="Batang" w:hAnsi="Sylfaen"/>
          <w:sz w:val="22"/>
          <w:szCs w:val="22"/>
        </w:rPr>
        <w:t xml:space="preserve">Uz vlastoručno potpisanu prijavu u neovjerenoj preslici potrebno je priložiti </w:t>
      </w:r>
    </w:p>
    <w:p w:rsidR="00A60CB9" w:rsidRPr="00EB2B4B" w:rsidRDefault="00A60CB9" w:rsidP="00A60CB9">
      <w:pPr>
        <w:numPr>
          <w:ilvl w:val="0"/>
          <w:numId w:val="2"/>
        </w:numPr>
        <w:rPr>
          <w:rFonts w:ascii="Sylfaen" w:eastAsia="Batang" w:hAnsi="Sylfaen"/>
          <w:b/>
          <w:color w:val="0070C0"/>
        </w:rPr>
      </w:pPr>
      <w:r w:rsidRPr="00EB2B4B">
        <w:rPr>
          <w:rFonts w:ascii="Sylfaen" w:eastAsia="Batang" w:hAnsi="Sylfaen"/>
          <w:b/>
          <w:color w:val="0070C0"/>
        </w:rPr>
        <w:t>životopis</w:t>
      </w:r>
    </w:p>
    <w:p w:rsidR="00A60CB9" w:rsidRPr="00EB2B4B" w:rsidRDefault="00A60CB9" w:rsidP="00A60CB9">
      <w:pPr>
        <w:numPr>
          <w:ilvl w:val="0"/>
          <w:numId w:val="2"/>
        </w:numPr>
        <w:rPr>
          <w:rFonts w:ascii="Sylfaen" w:eastAsia="Batang" w:hAnsi="Sylfaen"/>
          <w:b/>
          <w:color w:val="0070C0"/>
        </w:rPr>
      </w:pPr>
      <w:r w:rsidRPr="00EB2B4B">
        <w:rPr>
          <w:rFonts w:ascii="Sylfaen" w:eastAsia="Batang" w:hAnsi="Sylfaen"/>
          <w:b/>
          <w:color w:val="0070C0"/>
        </w:rPr>
        <w:t xml:space="preserve">dokaz o stečenoj stručnoj spremi </w:t>
      </w:r>
    </w:p>
    <w:p w:rsidR="00A60CB9" w:rsidRPr="00EB2B4B" w:rsidRDefault="00A60CB9" w:rsidP="00A60CB9">
      <w:pPr>
        <w:numPr>
          <w:ilvl w:val="0"/>
          <w:numId w:val="2"/>
        </w:numPr>
        <w:rPr>
          <w:rFonts w:ascii="Sylfaen" w:eastAsia="Batang" w:hAnsi="Sylfaen"/>
          <w:b/>
          <w:color w:val="0070C0"/>
        </w:rPr>
      </w:pPr>
      <w:r w:rsidRPr="00EB2B4B">
        <w:rPr>
          <w:rFonts w:ascii="Sylfaen" w:eastAsia="Batang" w:hAnsi="Sylfaen"/>
          <w:b/>
          <w:color w:val="0070C0"/>
        </w:rPr>
        <w:t xml:space="preserve">dokaz o državljanstvu </w:t>
      </w:r>
    </w:p>
    <w:p w:rsidR="00A60CB9" w:rsidRPr="00EB2B4B" w:rsidRDefault="00A60CB9" w:rsidP="00A60CB9">
      <w:pPr>
        <w:numPr>
          <w:ilvl w:val="0"/>
          <w:numId w:val="2"/>
        </w:numPr>
        <w:rPr>
          <w:rFonts w:ascii="Sylfaen" w:eastAsia="Batang" w:hAnsi="Sylfaen"/>
          <w:b/>
          <w:color w:val="0070C0"/>
        </w:rPr>
      </w:pP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elektronički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zapis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ili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potvrdu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o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podacima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evidentiranim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u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matičnoj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evidenciji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Hrvatskog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zavoda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za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mirovinsko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osiguranje</w:t>
      </w:r>
      <w:proofErr w:type="spellEnd"/>
      <w:r w:rsidRPr="00EB2B4B">
        <w:rPr>
          <w:rFonts w:ascii="Sylfaen" w:eastAsia="Batang" w:hAnsi="Sylfaen"/>
          <w:b/>
          <w:color w:val="0070C0"/>
        </w:rPr>
        <w:t xml:space="preserve"> </w:t>
      </w:r>
    </w:p>
    <w:p w:rsidR="00A60CB9" w:rsidRPr="00EB2B4B" w:rsidRDefault="00A60CB9" w:rsidP="00A60CB9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</w:rPr>
      </w:pPr>
      <w:proofErr w:type="spellStart"/>
      <w:proofErr w:type="gramStart"/>
      <w:r w:rsidRPr="00EB2B4B">
        <w:rPr>
          <w:rFonts w:ascii="Sylfaen" w:hAnsi="Sylfaen" w:cs="Arial"/>
          <w:b/>
          <w:color w:val="0070C0"/>
          <w:lang w:val="en-US"/>
        </w:rPr>
        <w:t>uvjerenje</w:t>
      </w:r>
      <w:proofErr w:type="spellEnd"/>
      <w:proofErr w:type="gramEnd"/>
      <w:r w:rsidRPr="00EB2B4B">
        <w:rPr>
          <w:rFonts w:ascii="Sylfaen" w:hAnsi="Sylfaen" w:cs="Arial"/>
          <w:b/>
          <w:color w:val="0070C0"/>
        </w:rPr>
        <w:t xml:space="preserve"> </w:t>
      </w:r>
      <w:r w:rsidRPr="00EB2B4B">
        <w:rPr>
          <w:rFonts w:ascii="Sylfaen" w:hAnsi="Sylfaen" w:cs="Arial"/>
          <w:b/>
          <w:color w:val="0070C0"/>
          <w:lang w:val="en-US"/>
        </w:rPr>
        <w:t>da</w:t>
      </w:r>
      <w:r w:rsidRPr="00EB2B4B">
        <w:rPr>
          <w:rFonts w:ascii="Sylfaen" w:hAnsi="Sylfaen" w:cs="Arial"/>
          <w:b/>
          <w:color w:val="0070C0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nije</w:t>
      </w:r>
      <w:proofErr w:type="spellEnd"/>
      <w:r w:rsidRPr="00EB2B4B">
        <w:rPr>
          <w:rFonts w:ascii="Sylfaen" w:hAnsi="Sylfaen" w:cs="Arial"/>
          <w:b/>
          <w:color w:val="0070C0"/>
        </w:rPr>
        <w:t xml:space="preserve"> </w:t>
      </w:r>
      <w:r w:rsidRPr="00EB2B4B">
        <w:rPr>
          <w:rFonts w:ascii="Sylfaen" w:hAnsi="Sylfaen" w:cs="Arial"/>
          <w:b/>
          <w:color w:val="0070C0"/>
          <w:lang w:val="en-US"/>
        </w:rPr>
        <w:t>pod</w:t>
      </w:r>
      <w:r w:rsidRPr="00EB2B4B">
        <w:rPr>
          <w:rFonts w:ascii="Sylfaen" w:hAnsi="Sylfaen" w:cs="Arial"/>
          <w:b/>
          <w:color w:val="0070C0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istragom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i da se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protiv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kandidata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ne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vodi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kazneni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postupak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glede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zapreka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za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zasnivanje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radnog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odnosa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iz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članka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106.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Zakona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s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naznakom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roka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izdavanja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, </w:t>
      </w:r>
      <w:r w:rsidRPr="00EB2B4B">
        <w:rPr>
          <w:rFonts w:ascii="Sylfaen" w:hAnsi="Sylfaen"/>
          <w:b/>
          <w:color w:val="0070C0"/>
        </w:rPr>
        <w:t xml:space="preserve">(koje nije starije </w:t>
      </w:r>
      <w:proofErr w:type="gramStart"/>
      <w:r w:rsidRPr="00EB2B4B">
        <w:rPr>
          <w:rFonts w:ascii="Sylfaen" w:hAnsi="Sylfaen"/>
          <w:b/>
          <w:color w:val="0070C0"/>
        </w:rPr>
        <w:t>od</w:t>
      </w:r>
      <w:proofErr w:type="gramEnd"/>
      <w:r w:rsidRPr="00EB2B4B">
        <w:rPr>
          <w:rFonts w:ascii="Sylfaen" w:hAnsi="Sylfaen"/>
          <w:b/>
          <w:color w:val="0070C0"/>
        </w:rPr>
        <w:t xml:space="preserve"> dana objave natječaja).</w:t>
      </w:r>
    </w:p>
    <w:p w:rsidR="00A60CB9" w:rsidRPr="00EB2B4B" w:rsidRDefault="00A60CB9" w:rsidP="00A60CB9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</w:rPr>
      </w:pP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dokaz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o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položenom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stručnom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ispitu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za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rukovatelja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centralnog</w:t>
      </w:r>
      <w:proofErr w:type="spellEnd"/>
      <w:r w:rsidRPr="00EB2B4B"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 w:rsidRPr="00EB2B4B">
        <w:rPr>
          <w:rFonts w:ascii="Sylfaen" w:hAnsi="Sylfaen" w:cs="Arial"/>
          <w:b/>
          <w:color w:val="0070C0"/>
          <w:lang w:val="en-US"/>
        </w:rPr>
        <w:t>grijanja</w:t>
      </w:r>
      <w:proofErr w:type="spellEnd"/>
    </w:p>
    <w:p w:rsidR="00A60CB9" w:rsidRPr="00EB2B4B" w:rsidRDefault="00A60CB9" w:rsidP="00A60CB9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</w:rPr>
      </w:pPr>
      <w:proofErr w:type="spellStart"/>
      <w:r>
        <w:rPr>
          <w:rFonts w:ascii="Sylfaen" w:hAnsi="Sylfaen" w:cs="Arial"/>
          <w:b/>
          <w:color w:val="0070C0"/>
          <w:lang w:val="en-US"/>
        </w:rPr>
        <w:lastRenderedPageBreak/>
        <w:t>preslika</w:t>
      </w:r>
      <w:proofErr w:type="spellEnd"/>
      <w:r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lang w:val="en-US"/>
        </w:rPr>
        <w:t>vozačke</w:t>
      </w:r>
      <w:proofErr w:type="spellEnd"/>
      <w:r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lang w:val="en-US"/>
        </w:rPr>
        <w:t>dozvale</w:t>
      </w:r>
      <w:proofErr w:type="spellEnd"/>
      <w:r>
        <w:rPr>
          <w:rFonts w:ascii="Sylfaen" w:hAnsi="Sylfaen" w:cs="Arial"/>
          <w:b/>
          <w:color w:val="0070C0"/>
          <w:lang w:val="en-US"/>
        </w:rPr>
        <w:t xml:space="preserve"> i/</w:t>
      </w:r>
      <w:proofErr w:type="spellStart"/>
      <w:r>
        <w:rPr>
          <w:rFonts w:ascii="Sylfaen" w:hAnsi="Sylfaen" w:cs="Arial"/>
          <w:b/>
          <w:color w:val="0070C0"/>
          <w:lang w:val="en-US"/>
        </w:rPr>
        <w:t>ili</w:t>
      </w:r>
      <w:proofErr w:type="spellEnd"/>
      <w:r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lang w:val="en-US"/>
        </w:rPr>
        <w:t>drugi</w:t>
      </w:r>
      <w:proofErr w:type="spellEnd"/>
      <w:r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lang w:val="en-US"/>
        </w:rPr>
        <w:t>dokaz</w:t>
      </w:r>
      <w:proofErr w:type="spellEnd"/>
      <w:r>
        <w:rPr>
          <w:rFonts w:ascii="Sylfaen" w:hAnsi="Sylfaen" w:cs="Arial"/>
          <w:b/>
          <w:color w:val="0070C0"/>
          <w:lang w:val="en-US"/>
        </w:rPr>
        <w:t xml:space="preserve"> o </w:t>
      </w:r>
      <w:proofErr w:type="spellStart"/>
      <w:r>
        <w:rPr>
          <w:rFonts w:ascii="Sylfaen" w:hAnsi="Sylfaen" w:cs="Arial"/>
          <w:b/>
          <w:color w:val="0070C0"/>
          <w:lang w:val="en-US"/>
        </w:rPr>
        <w:t>ispunjavanju</w:t>
      </w:r>
      <w:proofErr w:type="spellEnd"/>
      <w:r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lang w:val="en-US"/>
        </w:rPr>
        <w:t>uvjeta</w:t>
      </w:r>
      <w:proofErr w:type="spellEnd"/>
      <w:r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lang w:val="en-US"/>
        </w:rPr>
        <w:t>iz</w:t>
      </w:r>
      <w:proofErr w:type="spellEnd"/>
      <w:r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lang w:val="en-US"/>
        </w:rPr>
        <w:t>Zakona</w:t>
      </w:r>
      <w:proofErr w:type="spellEnd"/>
      <w:r>
        <w:rPr>
          <w:rFonts w:ascii="Sylfaen" w:hAnsi="Sylfaen" w:cs="Arial"/>
          <w:b/>
          <w:color w:val="0070C0"/>
          <w:lang w:val="en-US"/>
        </w:rPr>
        <w:t xml:space="preserve"> o </w:t>
      </w:r>
      <w:proofErr w:type="spellStart"/>
      <w:r>
        <w:rPr>
          <w:rFonts w:ascii="Sylfaen" w:hAnsi="Sylfaen" w:cs="Arial"/>
          <w:b/>
          <w:color w:val="0070C0"/>
          <w:lang w:val="en-US"/>
        </w:rPr>
        <w:t>prijevozu</w:t>
      </w:r>
      <w:proofErr w:type="spellEnd"/>
      <w:r>
        <w:rPr>
          <w:rFonts w:ascii="Sylfaen" w:hAnsi="Sylfaen" w:cs="Arial"/>
          <w:b/>
          <w:color w:val="0070C0"/>
          <w:lang w:val="en-US"/>
        </w:rPr>
        <w:t xml:space="preserve"> u </w:t>
      </w:r>
      <w:proofErr w:type="spellStart"/>
      <w:r>
        <w:rPr>
          <w:rFonts w:ascii="Sylfaen" w:hAnsi="Sylfaen" w:cs="Arial"/>
          <w:b/>
          <w:color w:val="0070C0"/>
          <w:lang w:val="en-US"/>
        </w:rPr>
        <w:t>cestovnom</w:t>
      </w:r>
      <w:proofErr w:type="spellEnd"/>
      <w:r>
        <w:rPr>
          <w:rFonts w:ascii="Sylfaen" w:hAnsi="Sylfaen" w:cs="Arial"/>
          <w:b/>
          <w:color w:val="0070C0"/>
          <w:lang w:val="en-US"/>
        </w:rPr>
        <w:t xml:space="preserve"> </w:t>
      </w:r>
      <w:proofErr w:type="spellStart"/>
      <w:r>
        <w:rPr>
          <w:rFonts w:ascii="Sylfaen" w:hAnsi="Sylfaen" w:cs="Arial"/>
          <w:b/>
          <w:color w:val="0070C0"/>
          <w:lang w:val="en-US"/>
        </w:rPr>
        <w:t>prometu</w:t>
      </w:r>
      <w:proofErr w:type="spellEnd"/>
    </w:p>
    <w:p w:rsidR="00A60CB9" w:rsidRPr="00EB2B4B" w:rsidRDefault="00A60CB9" w:rsidP="00A60CB9">
      <w:pPr>
        <w:jc w:val="both"/>
        <w:rPr>
          <w:rFonts w:ascii="Sylfaen" w:eastAsia="Batang" w:hAnsi="Sylfaen"/>
          <w:sz w:val="22"/>
          <w:szCs w:val="22"/>
        </w:rPr>
      </w:pPr>
    </w:p>
    <w:p w:rsidR="00A60CB9" w:rsidRPr="00F71FB7" w:rsidRDefault="00A60CB9" w:rsidP="00A60CB9">
      <w:pPr>
        <w:spacing w:line="276" w:lineRule="auto"/>
        <w:ind w:left="720"/>
        <w:jc w:val="both"/>
        <w:rPr>
          <w:rFonts w:ascii="Sylfaen" w:eastAsia="Batang" w:hAnsi="Sylfaen"/>
          <w:b/>
          <w:color w:val="0070C0"/>
          <w:sz w:val="26"/>
          <w:szCs w:val="26"/>
        </w:rPr>
      </w:pPr>
    </w:p>
    <w:p w:rsidR="00A60CB9" w:rsidRPr="009F370D" w:rsidRDefault="00A60CB9" w:rsidP="00A60CB9">
      <w:pPr>
        <w:jc w:val="both"/>
        <w:rPr>
          <w:rFonts w:ascii="Sylfaen" w:eastAsia="Batang" w:hAnsi="Sylfaen"/>
          <w:sz w:val="26"/>
          <w:szCs w:val="26"/>
          <w:u w:val="single"/>
        </w:rPr>
      </w:pPr>
      <w:r w:rsidRPr="009F370D">
        <w:rPr>
          <w:rFonts w:ascii="Sylfaen" w:eastAsia="Batang" w:hAnsi="Sylfaen"/>
          <w:sz w:val="26"/>
          <w:szCs w:val="26"/>
          <w:u w:val="single"/>
        </w:rPr>
        <w:t>Nepravodobne i nepotpune molbe neće se razmatrati.</w:t>
      </w:r>
    </w:p>
    <w:p w:rsidR="00A60CB9" w:rsidRPr="009F370D" w:rsidRDefault="00A60CB9" w:rsidP="00A60CB9">
      <w:pPr>
        <w:jc w:val="both"/>
        <w:rPr>
          <w:rFonts w:ascii="Sylfaen" w:eastAsia="Batang" w:hAnsi="Sylfaen"/>
          <w:sz w:val="26"/>
          <w:szCs w:val="26"/>
        </w:rPr>
      </w:pPr>
    </w:p>
    <w:p w:rsidR="00A60CB9" w:rsidRPr="009F370D" w:rsidRDefault="00A60CB9" w:rsidP="00A60CB9">
      <w:pPr>
        <w:jc w:val="both"/>
        <w:rPr>
          <w:rFonts w:ascii="Sylfaen" w:eastAsia="Batang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Na natječaj se ravnopravno mogu javiti osobe oba spola. </w:t>
      </w:r>
      <w:r w:rsidRPr="009F370D">
        <w:rPr>
          <w:rFonts w:ascii="Sylfaen" w:hAnsi="Sylfaen"/>
          <w:sz w:val="23"/>
          <w:szCs w:val="23"/>
        </w:rPr>
        <w:t>Izrazi koji se koriste u natječaju, a imaju rodno značenje, koriste se neutralno i odnose se jednako na muške i na ženske osobe.</w:t>
      </w:r>
    </w:p>
    <w:p w:rsidR="00A60CB9" w:rsidRPr="009F370D" w:rsidRDefault="00A60CB9" w:rsidP="00A60CB9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U radni odnos ne može biti primljena osoba za čiji prijam postoje zapreke za zasnivanje radnog odnosa iz članka 106. </w:t>
      </w:r>
      <w:r w:rsidRPr="009F370D">
        <w:rPr>
          <w:rFonts w:ascii="Sylfaen" w:hAnsi="Sylfaen"/>
          <w:sz w:val="23"/>
          <w:szCs w:val="23"/>
        </w:rPr>
        <w:t>Zakona o odgoju i obrazovanju u osnovnoj i srednjoj školi.</w:t>
      </w:r>
    </w:p>
    <w:p w:rsidR="00A60CB9" w:rsidRPr="009F370D" w:rsidRDefault="00A60CB9" w:rsidP="00A60CB9">
      <w:pPr>
        <w:jc w:val="both"/>
        <w:rPr>
          <w:rFonts w:ascii="Sylfaen" w:eastAsia="Batang" w:hAnsi="Sylfaen"/>
          <w:sz w:val="23"/>
          <w:szCs w:val="23"/>
        </w:rPr>
      </w:pPr>
    </w:p>
    <w:p w:rsidR="00A60CB9" w:rsidRPr="00997F41" w:rsidRDefault="00A60CB9" w:rsidP="00A60CB9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b/>
          <w:sz w:val="23"/>
          <w:szCs w:val="23"/>
          <w:u w:val="single"/>
        </w:rPr>
        <w:t>Pravo prednosti</w:t>
      </w:r>
      <w:r w:rsidRPr="00997F41">
        <w:rPr>
          <w:rFonts w:ascii="Sylfaen" w:eastAsia="Batang" w:hAnsi="Sylfaen"/>
          <w:b/>
          <w:sz w:val="23"/>
          <w:szCs w:val="23"/>
        </w:rPr>
        <w:t xml:space="preserve"> </w:t>
      </w:r>
      <w:r w:rsidRPr="00997F41">
        <w:rPr>
          <w:rFonts w:ascii="Sylfaen" w:eastAsia="Batang" w:hAnsi="Sylfaen"/>
          <w:sz w:val="23"/>
          <w:szCs w:val="23"/>
        </w:rPr>
        <w:t xml:space="preserve">prilikom zapošljavanja moguće je ostvariti prema čl. 102. Zakona o hrvatskih braniteljima iz Domovinskog rata i članovima njihovih obitelji, čl. 48. f Zakona o zaštiti vojnih i civilnih invalida rata,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čl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. 48.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Zakona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o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civilnim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stradalnicima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iz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Domovinskog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rata</w:t>
      </w:r>
      <w:r w:rsidRPr="00997F41">
        <w:rPr>
          <w:rFonts w:ascii="Sylfaen" w:eastAsia="Batang" w:hAnsi="Sylfaen"/>
          <w:sz w:val="23"/>
          <w:szCs w:val="23"/>
        </w:rPr>
        <w:t xml:space="preserve"> i čl. 9. Zakona o profesionalnoj rehabilitaciji i zapošljavanju osoba s invaliditetom. </w:t>
      </w:r>
    </w:p>
    <w:p w:rsidR="00A60CB9" w:rsidRPr="00997F41" w:rsidRDefault="00A60CB9" w:rsidP="00A60CB9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Kandidat/</w:t>
      </w:r>
      <w:proofErr w:type="spellStart"/>
      <w:r w:rsidRPr="00997F41">
        <w:rPr>
          <w:rFonts w:ascii="Sylfaen" w:eastAsia="Batang" w:hAnsi="Sylfaen"/>
          <w:sz w:val="23"/>
          <w:szCs w:val="23"/>
        </w:rPr>
        <w:t>kinja</w:t>
      </w:r>
      <w:proofErr w:type="spellEnd"/>
      <w:r w:rsidRPr="00997F41">
        <w:rPr>
          <w:rFonts w:ascii="Sylfaen" w:eastAsia="Batang" w:hAnsi="Sylfaen"/>
          <w:sz w:val="23"/>
          <w:szCs w:val="23"/>
        </w:rPr>
        <w:t xml:space="preserve">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 samo pod jednakim uvjetima.</w:t>
      </w:r>
    </w:p>
    <w:p w:rsidR="00A60CB9" w:rsidRPr="00997F41" w:rsidRDefault="00A60CB9" w:rsidP="00A60CB9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hrvatskim braniteljima iz Domovinskog rata i članovima njihovih obitelji dostupni su na poveznici Ministarstva hrvatskih branitelja:</w:t>
      </w:r>
    </w:p>
    <w:p w:rsidR="00A60CB9" w:rsidRPr="00997F41" w:rsidRDefault="008C5C65" w:rsidP="00A60CB9">
      <w:pPr>
        <w:jc w:val="both"/>
        <w:rPr>
          <w:rFonts w:ascii="Sylfaen" w:eastAsia="Batang" w:hAnsi="Sylfaen"/>
          <w:sz w:val="23"/>
          <w:szCs w:val="23"/>
        </w:rPr>
      </w:pPr>
      <w:hyperlink r:id="rId7" w:history="1">
        <w:r w:rsidR="00A60CB9" w:rsidRPr="00997F41">
          <w:rPr>
            <w:rStyle w:val="Hiperveza"/>
            <w:rFonts w:ascii="Sylfaen" w:eastAsia="Batang" w:hAnsi="Sylfaen"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</w:p>
    <w:p w:rsidR="00A60CB9" w:rsidRDefault="00A60CB9" w:rsidP="00A60CB9">
      <w:pPr>
        <w:jc w:val="both"/>
        <w:rPr>
          <w:rFonts w:ascii="Sylfaen" w:eastAsia="Batang" w:hAnsi="Sylfaen"/>
          <w:sz w:val="23"/>
          <w:szCs w:val="23"/>
        </w:rPr>
      </w:pPr>
    </w:p>
    <w:p w:rsidR="00A60CB9" w:rsidRPr="00997F41" w:rsidRDefault="00A60CB9" w:rsidP="00A60CB9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civilnim stradalnicima iz Domovinskog rata dostupni su na poveznici Ministarstva hrvatskih branitelja:</w:t>
      </w:r>
    </w:p>
    <w:p w:rsidR="00A60CB9" w:rsidRDefault="008C5C65" w:rsidP="00A60CB9">
      <w:pPr>
        <w:jc w:val="both"/>
      </w:pPr>
      <w:hyperlink r:id="rId8" w:history="1">
        <w:r w:rsidR="00A60CB9" w:rsidRPr="00997F41">
          <w:rPr>
            <w:rStyle w:val="Hiperveza"/>
            <w:rFonts w:ascii="Sylfaen" w:hAnsi="Sylfaen"/>
            <w:sz w:val="23"/>
            <w:szCs w:val="23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60CB9" w:rsidRPr="009F370D" w:rsidRDefault="00A60CB9" w:rsidP="00A60CB9">
      <w:pPr>
        <w:jc w:val="both"/>
        <w:rPr>
          <w:rFonts w:ascii="Sylfaen" w:eastAsia="Batang" w:hAnsi="Sylfaen"/>
          <w:sz w:val="23"/>
          <w:szCs w:val="23"/>
        </w:rPr>
      </w:pPr>
    </w:p>
    <w:p w:rsidR="00A60CB9" w:rsidRPr="009F370D" w:rsidRDefault="00A60CB9" w:rsidP="00A60CB9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za procjenu i vrednovanje kandidata prijavljenih na natječaj (u nastavku teksta: Povjerenstvo) imenuje ravnateljica </w:t>
      </w:r>
      <w:r w:rsidRPr="009F370D">
        <w:rPr>
          <w:rFonts w:ascii="Sylfaen" w:hAnsi="Sylfaen"/>
          <w:color w:val="454545"/>
          <w:sz w:val="23"/>
          <w:szCs w:val="23"/>
        </w:rPr>
        <w:t>Osnovne škole Ivane Brlić – Mažuranić Ogulin.</w:t>
      </w:r>
    </w:p>
    <w:p w:rsidR="00A60CB9" w:rsidRPr="009F370D" w:rsidRDefault="00A60CB9" w:rsidP="00A60CB9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će termin, mjesto i način održavanja procjene objaviti na web stranici </w:t>
      </w:r>
      <w:r w:rsidRPr="009F370D">
        <w:rPr>
          <w:rFonts w:ascii="Sylfaen" w:hAnsi="Sylfaen"/>
          <w:color w:val="454545"/>
          <w:sz w:val="23"/>
          <w:szCs w:val="23"/>
        </w:rPr>
        <w:t xml:space="preserve">Osnovne škole Ivane Brlić – Mažuranić Ogulin </w:t>
      </w:r>
      <w:hyperlink r:id="rId9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http://os-ibmazuranic-ogulin.skole.hr/natje_aji</w:t>
        </w:r>
      </w:hyperlink>
      <w:r w:rsidRPr="009F370D">
        <w:rPr>
          <w:rFonts w:ascii="Sylfaen" w:hAnsi="Sylfaen"/>
          <w:color w:val="454545"/>
          <w:sz w:val="23"/>
          <w:szCs w:val="23"/>
        </w:rPr>
        <w:t xml:space="preserve"> </w:t>
      </w:r>
      <w:r w:rsidRPr="009F370D">
        <w:rPr>
          <w:rFonts w:ascii="Sylfaen" w:hAnsi="Sylfaen"/>
          <w:sz w:val="23"/>
          <w:szCs w:val="23"/>
        </w:rPr>
        <w:t>pod rubrikom NATJEČAJI.</w:t>
      </w:r>
    </w:p>
    <w:p w:rsidR="00A60CB9" w:rsidRPr="009F370D" w:rsidRDefault="00A60CB9" w:rsidP="00A60CB9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Kandidati koji su dostavili pravodobne i potpune prijave dužni su pristupiti procjeni odnosno testiranju prema odredbama Pravilnika o načinu i postupku zapošljavanja u Osnovnoj školi Ivane Brlić – Mažuranić Ogulin </w:t>
      </w:r>
      <w:hyperlink r:id="rId10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http://os-ibmazuranic-ogulin.skole.hr/akti</w:t>
        </w:r>
      </w:hyperlink>
      <w:r w:rsidRPr="009F370D">
        <w:rPr>
          <w:rFonts w:ascii="Sylfaen" w:hAnsi="Sylfaen"/>
          <w:sz w:val="23"/>
          <w:szCs w:val="23"/>
        </w:rPr>
        <w:t>. Kandidati koji se ne pojave na procjeni, smatrat će se da su odustali od prijave na natječaj.</w:t>
      </w:r>
    </w:p>
    <w:p w:rsidR="00A60CB9" w:rsidRPr="009F370D" w:rsidRDefault="00A60CB9" w:rsidP="00A60CB9">
      <w:pPr>
        <w:jc w:val="both"/>
        <w:rPr>
          <w:rFonts w:ascii="Sylfaen" w:eastAsia="Batang" w:hAnsi="Sylfaen"/>
          <w:sz w:val="23"/>
          <w:szCs w:val="23"/>
          <w:u w:val="single"/>
        </w:rPr>
      </w:pPr>
      <w:r w:rsidRPr="009F370D">
        <w:rPr>
          <w:rFonts w:ascii="Sylfaen" w:hAnsi="Sylfaen"/>
          <w:sz w:val="23"/>
          <w:szCs w:val="23"/>
        </w:rPr>
        <w:lastRenderedPageBreak/>
        <w:t xml:space="preserve">Budući se natječajna dokumentacija dostavlja u neovjerenoj preslici, ista se neće vraćati. </w:t>
      </w:r>
      <w:r w:rsidRPr="009F370D">
        <w:rPr>
          <w:rFonts w:ascii="Sylfaen" w:hAnsi="Sylfaen" w:cs="Arial"/>
          <w:color w:val="000000" w:themeColor="text1"/>
          <w:sz w:val="23"/>
          <w:szCs w:val="23"/>
        </w:rPr>
        <w:t>Prije sklapanja ugovora o radu odabrani/a</w:t>
      </w:r>
      <w:r w:rsidRPr="009F370D">
        <w:rPr>
          <w:rFonts w:ascii="Sylfaen" w:hAnsi="Sylfaen" w:cs="Arial"/>
          <w:sz w:val="23"/>
          <w:szCs w:val="23"/>
        </w:rPr>
        <w:t xml:space="preserve"> kandidat/</w:t>
      </w:r>
      <w:proofErr w:type="spellStart"/>
      <w:r w:rsidRPr="009F370D">
        <w:rPr>
          <w:rFonts w:ascii="Sylfaen" w:hAnsi="Sylfaen" w:cs="Arial"/>
          <w:sz w:val="23"/>
          <w:szCs w:val="23"/>
        </w:rPr>
        <w:t>kinja</w:t>
      </w:r>
      <w:proofErr w:type="spellEnd"/>
      <w:r w:rsidRPr="009F370D">
        <w:rPr>
          <w:rFonts w:ascii="Sylfaen" w:hAnsi="Sylfaen" w:cs="Arial"/>
          <w:color w:val="000000" w:themeColor="text1"/>
          <w:sz w:val="23"/>
          <w:szCs w:val="23"/>
        </w:rPr>
        <w:t xml:space="preserve"> dužan/na je sve navedene priloge odnosno isprave dostaviti u izvorniku ili u ovjerenoj preslici.</w:t>
      </w:r>
    </w:p>
    <w:p w:rsidR="00A60CB9" w:rsidRPr="009F370D" w:rsidRDefault="00A60CB9" w:rsidP="00A60CB9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>Prijavom na Natječaj kandidati su suglasni da Osnovna škola Ivane Brlić – Mažuranić Ogulin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</w:t>
      </w:r>
      <w:r w:rsidRPr="00072DB2">
        <w:rPr>
          <w:rFonts w:ascii="Sylfaen" w:eastAsia="Batang" w:hAnsi="Sylfaen"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sz w:val="23"/>
          <w:szCs w:val="23"/>
        </w:rPr>
        <w:t>42/18).</w:t>
      </w:r>
    </w:p>
    <w:p w:rsidR="00A60CB9" w:rsidRDefault="00A60CB9" w:rsidP="00A60CB9">
      <w:pPr>
        <w:jc w:val="both"/>
        <w:rPr>
          <w:rFonts w:ascii="Sylfaen" w:eastAsia="Batang" w:hAnsi="Sylfaen"/>
          <w:color w:val="FF0000"/>
          <w:sz w:val="28"/>
          <w:szCs w:val="28"/>
        </w:rPr>
      </w:pPr>
    </w:p>
    <w:p w:rsidR="00A60CB9" w:rsidRPr="00F71FB7" w:rsidRDefault="00A60CB9" w:rsidP="00A60CB9">
      <w:pPr>
        <w:jc w:val="both"/>
        <w:rPr>
          <w:rFonts w:ascii="Sylfaen" w:eastAsia="Batang" w:hAnsi="Sylfaen"/>
          <w:b/>
          <w:bCs/>
          <w:color w:val="FF0000"/>
          <w:sz w:val="28"/>
          <w:szCs w:val="28"/>
        </w:rPr>
      </w:pPr>
      <w:smartTag w:uri="urn:schemas-microsoft-com:office:smarttags" w:element="stockticker">
        <w:r w:rsidRPr="00F71FB7">
          <w:rPr>
            <w:rFonts w:ascii="Sylfaen" w:eastAsia="Batang" w:hAnsi="Sylfaen"/>
            <w:color w:val="FF0000"/>
            <w:sz w:val="28"/>
            <w:szCs w:val="28"/>
          </w:rPr>
          <w:t>ROK</w:t>
        </w:r>
      </w:smartTag>
      <w:r w:rsidRPr="00F71FB7">
        <w:rPr>
          <w:rFonts w:ascii="Sylfaen" w:eastAsia="Batang" w:hAnsi="Sylfaen"/>
          <w:color w:val="FF0000"/>
          <w:sz w:val="28"/>
          <w:szCs w:val="28"/>
        </w:rPr>
        <w:t xml:space="preserve"> za dostavu</w:t>
      </w:r>
      <w:r w:rsidRPr="00F71FB7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: 8 dana od dana objave 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(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5.4.2024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.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–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15.4.2024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.)</w:t>
      </w:r>
    </w:p>
    <w:p w:rsidR="00A60CB9" w:rsidRDefault="00A60CB9" w:rsidP="00A60CB9">
      <w:pPr>
        <w:jc w:val="both"/>
        <w:rPr>
          <w:rFonts w:ascii="Sylfaen" w:eastAsia="Batang" w:hAnsi="Sylfaen"/>
        </w:rPr>
      </w:pPr>
    </w:p>
    <w:p w:rsidR="00A60CB9" w:rsidRPr="009F370D" w:rsidRDefault="00A60CB9" w:rsidP="00A60CB9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 rezultatima natječaja kandidati će biti izviješteni u </w:t>
      </w:r>
      <w:r>
        <w:rPr>
          <w:rFonts w:ascii="Sylfaen" w:eastAsia="Batang" w:hAnsi="Sylfaen"/>
        </w:rPr>
        <w:t>zakonskom</w:t>
      </w:r>
      <w:r w:rsidRPr="009F370D">
        <w:rPr>
          <w:rFonts w:ascii="Sylfaen" w:eastAsia="Batang" w:hAnsi="Sylfaen"/>
        </w:rPr>
        <w:t xml:space="preserve"> roku.</w:t>
      </w:r>
    </w:p>
    <w:p w:rsidR="00A60CB9" w:rsidRPr="00993F15" w:rsidRDefault="00A60CB9" w:rsidP="00A60CB9">
      <w:pPr>
        <w:jc w:val="both"/>
        <w:rPr>
          <w:rFonts w:ascii="Verdana" w:hAnsi="Verdana"/>
          <w:color w:val="A52A2A"/>
          <w:sz w:val="27"/>
          <w:szCs w:val="27"/>
          <w:shd w:val="clear" w:color="auto" w:fill="FFFFFF"/>
        </w:rPr>
      </w:pPr>
      <w:r w:rsidRPr="00165059">
        <w:rPr>
          <w:rFonts w:ascii="Sylfaen" w:eastAsia="Batang" w:hAnsi="Sylfaen"/>
        </w:rPr>
        <w:t xml:space="preserve">Prijave </w:t>
      </w:r>
      <w:r w:rsidRPr="00165059">
        <w:rPr>
          <w:rFonts w:ascii="Sylfaen" w:eastAsia="Batang" w:hAnsi="Sylfaen"/>
          <w:b/>
          <w:u w:val="single"/>
        </w:rPr>
        <w:t>s naznakom za koje radno mjesto se kandidat/</w:t>
      </w:r>
      <w:proofErr w:type="spellStart"/>
      <w:r w:rsidRPr="00165059">
        <w:rPr>
          <w:rFonts w:ascii="Sylfaen" w:eastAsia="Batang" w:hAnsi="Sylfaen"/>
          <w:b/>
          <w:u w:val="single"/>
        </w:rPr>
        <w:t>kinja</w:t>
      </w:r>
      <w:proofErr w:type="spellEnd"/>
      <w:r w:rsidRPr="00165059">
        <w:rPr>
          <w:rFonts w:ascii="Sylfaen" w:eastAsia="Batang" w:hAnsi="Sylfaen"/>
          <w:b/>
          <w:u w:val="single"/>
        </w:rPr>
        <w:t xml:space="preserve"> prijavljuje</w:t>
      </w:r>
      <w:r w:rsidRPr="00165059">
        <w:rPr>
          <w:rFonts w:ascii="Sylfaen" w:eastAsia="Batang" w:hAnsi="Sylfaen"/>
        </w:rPr>
        <w:t xml:space="preserve"> slati e </w:t>
      </w:r>
      <w:proofErr w:type="spellStart"/>
      <w:r w:rsidRPr="00165059">
        <w:rPr>
          <w:rFonts w:ascii="Sylfaen" w:eastAsia="Batang" w:hAnsi="Sylfaen"/>
        </w:rPr>
        <w:t>mailom</w:t>
      </w:r>
      <w:proofErr w:type="spellEnd"/>
      <w:r w:rsidRPr="00165059">
        <w:rPr>
          <w:rFonts w:ascii="Sylfaen" w:eastAsia="Batang" w:hAnsi="Sylfaen"/>
        </w:rPr>
        <w:t xml:space="preserve">  na adresu</w:t>
      </w:r>
      <w:r w:rsidRPr="00165059">
        <w:rPr>
          <w:rFonts w:ascii="Sylfaen" w:hAnsi="Sylfaen"/>
          <w:color w:val="A52A2A"/>
          <w:sz w:val="27"/>
          <w:szCs w:val="27"/>
          <w:shd w:val="clear" w:color="auto" w:fill="FFFFFF"/>
        </w:rPr>
        <w:t xml:space="preserve"> </w:t>
      </w:r>
      <w:hyperlink r:id="rId11" w:history="1">
        <w:r w:rsidRPr="00165059">
          <w:rPr>
            <w:rStyle w:val="Hiperveza"/>
            <w:rFonts w:ascii="Sylfaen" w:hAnsi="Sylfaen"/>
            <w:sz w:val="27"/>
            <w:szCs w:val="27"/>
            <w:shd w:val="clear" w:color="auto" w:fill="FFFFFF"/>
          </w:rPr>
          <w:t>ured@os-ibmazuranic-ogulin.skole.hr</w:t>
        </w:r>
      </w:hyperlink>
      <w:r w:rsidRPr="00165059">
        <w:rPr>
          <w:rFonts w:ascii="Sylfaen" w:hAnsi="Sylfaen"/>
          <w:color w:val="A52A2A"/>
          <w:sz w:val="27"/>
          <w:szCs w:val="27"/>
          <w:shd w:val="clear" w:color="auto" w:fill="FFFFFF"/>
        </w:rPr>
        <w:t xml:space="preserve"> ili</w:t>
      </w:r>
      <w:r w:rsidRPr="00165059">
        <w:rPr>
          <w:rFonts w:ascii="Sylfaen" w:eastAsia="Batang" w:hAnsi="Sylfaen"/>
        </w:rPr>
        <w:t xml:space="preserve"> poštom</w:t>
      </w:r>
      <w:r w:rsidRPr="009F370D">
        <w:rPr>
          <w:rFonts w:ascii="Sylfaen" w:eastAsia="Batang" w:hAnsi="Sylfaen"/>
        </w:rPr>
        <w:t xml:space="preserve"> na adresu: Osnovna škola Ivane Brlić-Mažuranić Ogulin, Ulica Josipa bana Jelačića 1, 47300 Ogulin s naznakom «za natječaj» ili osobno u Tajništvu Škole u </w:t>
      </w:r>
      <w:r w:rsidRPr="009F370D">
        <w:rPr>
          <w:rFonts w:ascii="Sylfaen" w:eastAsia="Batang" w:hAnsi="Sylfaen"/>
          <w:u w:val="single"/>
        </w:rPr>
        <w:t>zatvorenoj</w:t>
      </w:r>
      <w:r w:rsidRPr="009F370D">
        <w:rPr>
          <w:rFonts w:ascii="Sylfaen" w:eastAsia="Batang" w:hAnsi="Sylfaen"/>
        </w:rPr>
        <w:t xml:space="preserve"> omotnici. </w:t>
      </w:r>
    </w:p>
    <w:p w:rsidR="00A60CB9" w:rsidRPr="009F370D" w:rsidRDefault="00A60CB9" w:rsidP="00A60CB9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A60CB9" w:rsidRPr="009F370D" w:rsidRDefault="00A60CB9" w:rsidP="00A60CB9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9F370D">
        <w:rPr>
          <w:rFonts w:ascii="Sylfaen" w:eastAsia="Batang" w:hAnsi="Sylfaen"/>
          <w:b/>
          <w:i/>
          <w:sz w:val="28"/>
          <w:szCs w:val="28"/>
        </w:rPr>
        <w:t>RAVNATELJICA</w:t>
      </w:r>
    </w:p>
    <w:p w:rsidR="00A60CB9" w:rsidRDefault="00A60CB9" w:rsidP="00A60CB9">
      <w:pPr>
        <w:ind w:left="4395"/>
        <w:jc w:val="center"/>
      </w:pPr>
      <w:r w:rsidRPr="009F370D">
        <w:rPr>
          <w:rFonts w:ascii="Sylfaen" w:eastAsia="Batang" w:hAnsi="Sylfaen"/>
          <w:b/>
          <w:i/>
          <w:sz w:val="28"/>
          <w:szCs w:val="28"/>
        </w:rPr>
        <w:t xml:space="preserve">Anđelka Salopek,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mag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 xml:space="preserve">. prim.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educ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>.</w:t>
      </w:r>
    </w:p>
    <w:p w:rsidR="00207672" w:rsidRDefault="008C5C65"/>
    <w:sectPr w:rsidR="0020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795"/>
    <w:multiLevelType w:val="hybridMultilevel"/>
    <w:tmpl w:val="34E8F918"/>
    <w:lvl w:ilvl="0" w:tplc="D8DE3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F1FD6"/>
    <w:multiLevelType w:val="hybridMultilevel"/>
    <w:tmpl w:val="1C0691C2"/>
    <w:lvl w:ilvl="0" w:tplc="A796B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B9"/>
    <w:rsid w:val="00293F87"/>
    <w:rsid w:val="004A3EB4"/>
    <w:rsid w:val="007316BB"/>
    <w:rsid w:val="008C2930"/>
    <w:rsid w:val="008C5C65"/>
    <w:rsid w:val="00982289"/>
    <w:rsid w:val="00A60CB9"/>
    <w:rsid w:val="00CD3E6D"/>
    <w:rsid w:val="00E6181E"/>
    <w:rsid w:val="00F4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A60C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60CB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uiPriority w:val="99"/>
    <w:rsid w:val="00A60CB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0C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CB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A60C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60CB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uiPriority w:val="99"/>
    <w:rsid w:val="00A60CB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0C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CB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ured@os-ibmazuranic-ogulin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bmazuranic-ogulin.skole.hr/ak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bmazuranic-ogulin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2</cp:revision>
  <dcterms:created xsi:type="dcterms:W3CDTF">2024-04-05T14:03:00Z</dcterms:created>
  <dcterms:modified xsi:type="dcterms:W3CDTF">2024-04-05T14:03:00Z</dcterms:modified>
</cp:coreProperties>
</file>