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3D" w:rsidRDefault="00F37E3D" w:rsidP="00654EDF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PRODUŽENI BORAVAK</w:t>
      </w:r>
    </w:p>
    <w:p w:rsidR="00654EDF" w:rsidRDefault="00654EDF" w:rsidP="00654EDF">
      <w:pPr>
        <w:pStyle w:val="Default"/>
        <w:jc w:val="center"/>
        <w:rPr>
          <w:sz w:val="20"/>
          <w:szCs w:val="20"/>
        </w:rPr>
      </w:pPr>
      <w:bookmarkStart w:id="0" w:name="_GoBack"/>
      <w:bookmarkEnd w:id="0"/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Suvremeni način života sve većem broju roditelja nameće potrebu zbrinjavanja djeteta mlađe školske dobi nakon redovne nastave. Produženi boravak je model koji rješava taj problem i ujedno pruža djeci i obitelji organiziran program u cilju potpunog psihofizičkog razvoja djeteta. </w:t>
      </w:r>
    </w:p>
    <w:p w:rsidR="00F37E3D" w:rsidRDefault="00E00F6B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 Osnovnoj školi Ivane Brlić – Mažuranić Ogulin</w:t>
      </w:r>
      <w:r w:rsidR="00F37E3D">
        <w:rPr>
          <w:sz w:val="20"/>
          <w:szCs w:val="20"/>
        </w:rPr>
        <w:t xml:space="preserve"> stručni tim </w:t>
      </w:r>
      <w:r>
        <w:rPr>
          <w:sz w:val="20"/>
          <w:szCs w:val="20"/>
        </w:rPr>
        <w:t>za rad u produženom boravku čini učiteljica</w:t>
      </w:r>
      <w:r w:rsidR="00F37E3D">
        <w:rPr>
          <w:sz w:val="20"/>
          <w:szCs w:val="20"/>
        </w:rPr>
        <w:t xml:space="preserve"> produženog boravka, učiteljice razredne nastave za odjele koje pohađaju djeca uključena u produženi boravak, vjeroučiteljica, učiteljica engleskog jezika i učiteljica njemačkog jezika. Svi rade u timu, odnosno zajedno planiraju i programiraju sve aktivnosti (godišnje, mjesečno, tjedno), dogovaraju se o zajedničkim i odvojenim aktivnostima. Uz stručni tim u radu u produženom boravku surađuju i stručni sura</w:t>
      </w:r>
      <w:r>
        <w:rPr>
          <w:sz w:val="20"/>
          <w:szCs w:val="20"/>
        </w:rPr>
        <w:t xml:space="preserve">dnici (pedagoginja, </w:t>
      </w:r>
      <w:r w:rsidR="00F37E3D">
        <w:rPr>
          <w:sz w:val="20"/>
          <w:szCs w:val="20"/>
        </w:rPr>
        <w:t>psihologinja</w:t>
      </w:r>
      <w:r>
        <w:rPr>
          <w:sz w:val="20"/>
          <w:szCs w:val="20"/>
        </w:rPr>
        <w:t xml:space="preserve"> i logopedinja</w:t>
      </w:r>
      <w:r w:rsidR="00F37E3D">
        <w:rPr>
          <w:sz w:val="20"/>
          <w:szCs w:val="20"/>
        </w:rPr>
        <w:t xml:space="preserve">) u svezi savjetovanja roditelja i učitelja u slučaju poteškoća ili problema u prilagodbi.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Opis rada u produženom boravku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Nakon redovne prijepodnevne nastave organizira se produženi boravak u školi za učenike od prvog do četvrtog razreda osnovne škole. Radno vrijeme i organizacija rada u školi mogu biti fleksibilni. </w:t>
      </w:r>
    </w:p>
    <w:p w:rsidR="00F37E3D" w:rsidRDefault="00E00F6B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Grupa</w:t>
      </w:r>
      <w:r w:rsidR="00F37E3D">
        <w:rPr>
          <w:sz w:val="20"/>
          <w:szCs w:val="20"/>
        </w:rPr>
        <w:t xml:space="preserve"> učenika-polaznika</w:t>
      </w:r>
      <w:r>
        <w:rPr>
          <w:sz w:val="20"/>
          <w:szCs w:val="20"/>
        </w:rPr>
        <w:t xml:space="preserve"> produženog boravka organizirana je u jednu heterogenu skupinu koju vodi Renata Hasan, diplomirana</w:t>
      </w:r>
      <w:r w:rsidR="00F37E3D">
        <w:rPr>
          <w:sz w:val="20"/>
          <w:szCs w:val="20"/>
        </w:rPr>
        <w:t xml:space="preserve"> učiteljice razredne nastave </w:t>
      </w:r>
      <w:r>
        <w:rPr>
          <w:sz w:val="20"/>
          <w:szCs w:val="20"/>
        </w:rPr>
        <w:t>s pojačanim programom iz predmeta engleski jezik.</w:t>
      </w:r>
      <w:r w:rsidR="00F37E3D">
        <w:rPr>
          <w:sz w:val="20"/>
          <w:szCs w:val="20"/>
        </w:rPr>
        <w:t xml:space="preserve"> U školskoj godini 2016./2017. p</w:t>
      </w:r>
      <w:r>
        <w:rPr>
          <w:sz w:val="20"/>
          <w:szCs w:val="20"/>
        </w:rPr>
        <w:t>roduženi boravak broji ukupno 18 učenika ( 1.A=3, 1.B=3, 2.A=1, 2.B=8, 3.B=2, 4.A=1</w:t>
      </w:r>
      <w:r w:rsidR="00F37E3D">
        <w:rPr>
          <w:sz w:val="20"/>
          <w:szCs w:val="20"/>
        </w:rPr>
        <w:t xml:space="preserve">).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Nastavne metode i način rada prilagođavaju se s ciljem dobre artikulacije slobodnog vremena i samostalnog učenja: kurikularni pristup (umjesto predmetno-satnog), integrirano učenje i poučavanje, multidisciplinarni i kroskurikularni pristup (informacijsko-komunikacijske tehnologije), timsko i suradničko učenje, istraživačka nastava, iskustveno učenje, problemska nastava, projektna nastava, učenje kroz igru, praksu, učenje za život, fakultativni programi (jezici, športske aktivnosti), tečajna nastava, izvanučionička i terenska nastava, izvannastavne aktivnosti.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Različitost pristupa odgojno-obrazovnom procesu valja uskladiti u najvećoj mogućoj mjeri da bi učinkovitost i krajnji cilj – uspjeh, rast i razvoj djeteta, bila maksimalna.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Odnos prema učenicima je roditeljsko-učiteljski, dok je dobra suradnja s roditeljima od iznimne važnosti.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Ciljevi realizacije sadržaja u p</w:t>
      </w:r>
      <w:r w:rsidR="00E00F6B">
        <w:rPr>
          <w:sz w:val="20"/>
          <w:szCs w:val="20"/>
        </w:rPr>
        <w:t>roduženom boravku u skladu su s</w:t>
      </w:r>
      <w:r>
        <w:rPr>
          <w:sz w:val="20"/>
          <w:szCs w:val="20"/>
        </w:rPr>
        <w:t xml:space="preserve"> općim ciljevima osnovnog obrazovanja: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Omogućiti djetetu pun život i otkriti njegove/njezine pune potencijale kao jedinstvene osobe;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 Omogućiti djetetu njegov/njezin razvoj kao socijalnog bića kroz život i suradnju s ostalima kako bi doprinijela/ doprinio dobru u društvu;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Pripremiti dijete za daljnje obrazovanje i cjeloživotno učenje (učiti kako učiti).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Specifični ciljevi: </w:t>
      </w:r>
    </w:p>
    <w:p w:rsidR="00F37E3D" w:rsidRDefault="00F37E3D" w:rsidP="00F37E3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 potpun i harmoničan razvoj djeteta </w:t>
      </w:r>
    </w:p>
    <w:p w:rsidR="00F37E3D" w:rsidRDefault="00F37E3D" w:rsidP="00F37E3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 važnost isticanja individualnih različitosti (svako dijete je jedinstveno; osigurava mu se razvoj svih potencijala) </w:t>
      </w:r>
    </w:p>
    <w:p w:rsidR="00F37E3D" w:rsidRDefault="00F37E3D" w:rsidP="00F37E3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 fokusiranje na učenje (ističe se važnost onoga što dijete uči i procesa kojim usvaja znanja) </w:t>
      </w:r>
    </w:p>
    <w:p w:rsidR="00F37E3D" w:rsidRDefault="00F37E3D" w:rsidP="00F37E3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 izmjena mnogobrojnih pristupa učenju </w:t>
      </w:r>
    </w:p>
    <w:p w:rsidR="00F37E3D" w:rsidRDefault="00F37E3D" w:rsidP="00F37E3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 učenika se nastoji osposobiti za samostalno učenje </w:t>
      </w:r>
    </w:p>
    <w:p w:rsidR="00F37E3D" w:rsidRDefault="00F37E3D" w:rsidP="00F37E3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 ističe se radost učenja i potiče motiviranost za učenje </w:t>
      </w:r>
    </w:p>
    <w:p w:rsidR="00F37E3D" w:rsidRDefault="00F37E3D" w:rsidP="00F37E3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 osvijestiti važnost učenja temeljenog na okruženju </w:t>
      </w:r>
    </w:p>
    <w:p w:rsidR="00F37E3D" w:rsidRDefault="00F37E3D" w:rsidP="00F37E3D">
      <w:pPr>
        <w:pStyle w:val="Default"/>
        <w:spacing w:after="15"/>
        <w:rPr>
          <w:sz w:val="20"/>
          <w:szCs w:val="20"/>
        </w:rPr>
      </w:pPr>
      <w:r>
        <w:rPr>
          <w:sz w:val="20"/>
          <w:szCs w:val="20"/>
        </w:rPr>
        <w:t xml:space="preserve"> pismenost (jezična i matematička) </w:t>
      </w:r>
    </w:p>
    <w:p w:rsidR="00F37E3D" w:rsidRDefault="00F37E3D" w:rsidP="00F37E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razvoj osjećaja za hrvatski identitet </w:t>
      </w:r>
    </w:p>
    <w:p w:rsidR="00F37E3D" w:rsidRPr="00E00F6B" w:rsidRDefault="00F37E3D" w:rsidP="00E00F6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 razvijanje duhovne dimenzije života </w:t>
      </w:r>
    </w:p>
    <w:p w:rsidR="00F37E3D" w:rsidRDefault="00F37E3D" w:rsidP="00F37E3D">
      <w:pPr>
        <w:pStyle w:val="Default"/>
        <w:spacing w:after="18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 europska i globalna dimenzija modernog življenja </w:t>
      </w:r>
    </w:p>
    <w:p w:rsidR="00F37E3D" w:rsidRDefault="00F37E3D" w:rsidP="00F37E3D">
      <w:pPr>
        <w:pStyle w:val="Default"/>
        <w:spacing w:after="18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 pluralizam, poštivanje različitosti i važnost tolerancije </w:t>
      </w:r>
    </w:p>
    <w:p w:rsidR="00F37E3D" w:rsidRDefault="00F37E3D" w:rsidP="00F37E3D">
      <w:pPr>
        <w:pStyle w:val="Default"/>
        <w:spacing w:after="18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 funkcioniranje kurikuluma u odnosu na jednakost i korektnost pristupa u obrazovanju </w:t>
      </w:r>
    </w:p>
    <w:p w:rsidR="00F37E3D" w:rsidRDefault="00F37E3D" w:rsidP="00F37E3D">
      <w:pPr>
        <w:pStyle w:val="Default"/>
        <w:spacing w:after="18"/>
        <w:rPr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 </w:t>
      </w:r>
      <w:r>
        <w:rPr>
          <w:color w:val="auto"/>
          <w:sz w:val="20"/>
          <w:szCs w:val="20"/>
        </w:rPr>
        <w:t xml:space="preserve">partnerstvo u obrazovanju </w:t>
      </w:r>
    </w:p>
    <w:p w:rsidR="00F37E3D" w:rsidRDefault="00F37E3D" w:rsidP="00F37E3D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uloga tehnologije u obrazovanju </w:t>
      </w:r>
    </w:p>
    <w:p w:rsidR="00F37E3D" w:rsidRDefault="00F37E3D" w:rsidP="00F37E3D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briga o djeci s posebnim potrebama </w:t>
      </w:r>
    </w:p>
    <w:p w:rsidR="00F37E3D" w:rsidRDefault="00F37E3D" w:rsidP="00F37E3D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temeljna uloga obrazovanja u ranom djetinjstvu </w:t>
      </w:r>
    </w:p>
    <w:p w:rsidR="00F37E3D" w:rsidRDefault="00F37E3D" w:rsidP="00F37E3D">
      <w:pPr>
        <w:pStyle w:val="Default"/>
        <w:spacing w:after="1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olakšavanje prijelaza iz nižih u više razrede osnovnog obrazovanja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uloga rada u produženom boravku u postavljanju uzorka za cjeloživotno učenje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Raspored rada u produženom boravku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Produženi boravak počinje od 11.30 sati, a za učenike koji imaju duže nastavu počinje po završetku nastave, i traje do 16.30 sati.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Redoslijed rada se odvija prema sljedećim aktivnostima: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11.30 – 12.30 Prihvat učenika i učenički odmor od nastave u učionici (slobodni razgovori, dječji tisak, društvene igre).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12.30 – 13.00 Objed učenika – učiteljica organizira pra</w:t>
      </w:r>
      <w:r w:rsidR="00E00F6B">
        <w:rPr>
          <w:color w:val="auto"/>
          <w:sz w:val="20"/>
          <w:szCs w:val="20"/>
        </w:rPr>
        <w:t>nje ruku</w:t>
      </w:r>
      <w:r>
        <w:rPr>
          <w:color w:val="auto"/>
          <w:sz w:val="20"/>
          <w:szCs w:val="20"/>
        </w:rPr>
        <w:t xml:space="preserve"> i smještaj djece. </w:t>
      </w:r>
    </w:p>
    <w:p w:rsidR="00F37E3D" w:rsidRDefault="0004622A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Tijekom objeda učiteljica provodi</w:t>
      </w:r>
      <w:r w:rsidR="00F37E3D">
        <w:rPr>
          <w:color w:val="auto"/>
          <w:sz w:val="20"/>
          <w:szCs w:val="20"/>
        </w:rPr>
        <w:t xml:space="preserve"> odgojno–obrazovni rad usmjeren na primjereno ponašanje pri objedu i komunikaciju s drugima.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13.00 – 14.30 Pisanje domaćih zadaća.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Učiteljica produženog boravka također organizira individualni ili skupni rad po preporuci ostalih članova tima radi pomoći u savladavanju određenih sadržaja.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14.30 – 16.30 Organizirano slobodno vrijeme</w:t>
      </w:r>
      <w:r w:rsidR="0004622A">
        <w:rPr>
          <w:color w:val="auto"/>
          <w:sz w:val="20"/>
          <w:szCs w:val="20"/>
        </w:rPr>
        <w:t xml:space="preserve"> – likovne radionice, čitanje naglas i recitiranje, glazbeno – dramsko – scenske i lutkarske radionice, praktični rad, slušanje glazbe i sportsko – rekreacijski sadržaji.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To može biti izvanučionička nastava koja će obuhvatiti odlaske na manifestacije u gradu, izložbe, kino</w:t>
      </w:r>
      <w:r w:rsidR="0004622A">
        <w:rPr>
          <w:color w:val="auto"/>
          <w:sz w:val="20"/>
          <w:szCs w:val="20"/>
        </w:rPr>
        <w:t xml:space="preserve"> i slične prigodne sadržaje</w:t>
      </w:r>
      <w:r>
        <w:rPr>
          <w:color w:val="auto"/>
          <w:sz w:val="20"/>
          <w:szCs w:val="20"/>
        </w:rPr>
        <w:t xml:space="preserve">.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Slobodno organizirano vrijeme provodi se kroz: </w:t>
      </w:r>
    </w:p>
    <w:p w:rsidR="00F37E3D" w:rsidRDefault="00F37E3D" w:rsidP="00F37E3D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igraonice </w:t>
      </w:r>
    </w:p>
    <w:p w:rsidR="00F37E3D" w:rsidRDefault="00F37E3D" w:rsidP="00F37E3D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kreativne radionice </w:t>
      </w:r>
    </w:p>
    <w:p w:rsidR="00F37E3D" w:rsidRDefault="00F37E3D" w:rsidP="00F37E3D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društvene igre </w:t>
      </w:r>
    </w:p>
    <w:p w:rsidR="00F37E3D" w:rsidRDefault="00F37E3D" w:rsidP="00F37E3D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pričaonice </w:t>
      </w:r>
    </w:p>
    <w:p w:rsidR="00F37E3D" w:rsidRDefault="00F37E3D" w:rsidP="00F37E3D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gledanje filmova </w:t>
      </w:r>
    </w:p>
    <w:p w:rsidR="00F37E3D" w:rsidRDefault="00F37E3D" w:rsidP="00F37E3D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čitanje slikovnica i knjiga </w:t>
      </w:r>
    </w:p>
    <w:p w:rsidR="00F37E3D" w:rsidRDefault="00F37E3D" w:rsidP="00F37E3D">
      <w:pPr>
        <w:pStyle w:val="Default"/>
        <w:spacing w:after="1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slušanje glazbe </w:t>
      </w:r>
    </w:p>
    <w:p w:rsidR="00F37E3D" w:rsidRDefault="00F37E3D" w:rsidP="00F37E3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sportske i rekreativne aktivnosti </w:t>
      </w:r>
    </w:p>
    <w:p w:rsidR="00B362E0" w:rsidRDefault="00B362E0"/>
    <w:sectPr w:rsidR="00B362E0" w:rsidSect="003376DD">
      <w:pgSz w:w="11906" w:h="17340"/>
      <w:pgMar w:top="1219" w:right="715" w:bottom="667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7E3D"/>
    <w:rsid w:val="0004622A"/>
    <w:rsid w:val="00654EDF"/>
    <w:rsid w:val="00B362E0"/>
    <w:rsid w:val="00E00F6B"/>
    <w:rsid w:val="00F3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58467"/>
  <w15:docId w15:val="{E45E56A0-0E5D-48B6-8B81-4B324CFF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7E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3</cp:revision>
  <dcterms:created xsi:type="dcterms:W3CDTF">2016-10-10T11:28:00Z</dcterms:created>
  <dcterms:modified xsi:type="dcterms:W3CDTF">2016-10-21T07:21:00Z</dcterms:modified>
</cp:coreProperties>
</file>